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424" w:rsidRDefault="00F12424" w:rsidP="00583BB3">
      <w:pPr>
        <w:shd w:val="clear" w:color="auto" w:fill="FFFFFF"/>
        <w:spacing w:line="298" w:lineRule="exact"/>
        <w:ind w:right="58"/>
        <w:jc w:val="center"/>
        <w:rPr>
          <w:rFonts w:ascii="Times New Roman" w:hAnsi="Times New Roman" w:cs="Times New Roman"/>
          <w:sz w:val="28"/>
          <w:szCs w:val="28"/>
        </w:rPr>
      </w:pPr>
    </w:p>
    <w:p w:rsidR="00583BB3" w:rsidRPr="006F4010" w:rsidRDefault="00583BB3" w:rsidP="00583BB3">
      <w:pPr>
        <w:shd w:val="clear" w:color="auto" w:fill="FFFFFF"/>
        <w:spacing w:line="298" w:lineRule="exact"/>
        <w:ind w:right="5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6F4010">
        <w:rPr>
          <w:rFonts w:ascii="Times New Roman" w:hAnsi="Times New Roman" w:cs="Times New Roman"/>
          <w:sz w:val="28"/>
          <w:szCs w:val="28"/>
        </w:rPr>
        <w:t xml:space="preserve">     </w:t>
      </w:r>
      <w:r w:rsidRPr="006F4010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Pr="006F4010">
        <w:rPr>
          <w:rFonts w:ascii="Times New Roman" w:hAnsi="Times New Roman" w:cs="Times New Roman"/>
          <w:b/>
          <w:bCs/>
          <w:spacing w:val="-1"/>
          <w:sz w:val="28"/>
          <w:szCs w:val="28"/>
        </w:rPr>
        <w:t>по реализации приоритетного проекта</w:t>
      </w:r>
      <w:r w:rsidRPr="006F4010">
        <w:rPr>
          <w:rFonts w:ascii="Times New Roman" w:hAnsi="Times New Roman" w:cs="Times New Roman"/>
          <w:b/>
          <w:sz w:val="28"/>
          <w:szCs w:val="28"/>
        </w:rPr>
        <w:t xml:space="preserve"> «Формирование комфортной городской среды муниципального образования </w:t>
      </w:r>
      <w:proofErr w:type="spellStart"/>
      <w:r w:rsidRPr="006F4010">
        <w:rPr>
          <w:rFonts w:ascii="Times New Roman" w:hAnsi="Times New Roman" w:cs="Times New Roman"/>
          <w:b/>
          <w:sz w:val="28"/>
          <w:szCs w:val="28"/>
        </w:rPr>
        <w:t>Ташлинский</w:t>
      </w:r>
      <w:proofErr w:type="spellEnd"/>
      <w:r w:rsidRPr="006F4010">
        <w:rPr>
          <w:rFonts w:ascii="Times New Roman" w:hAnsi="Times New Roman" w:cs="Times New Roman"/>
          <w:b/>
          <w:sz w:val="28"/>
          <w:szCs w:val="28"/>
        </w:rPr>
        <w:t xml:space="preserve"> сельсовет </w:t>
      </w:r>
      <w:proofErr w:type="spellStart"/>
      <w:r w:rsidRPr="006F4010">
        <w:rPr>
          <w:rFonts w:ascii="Times New Roman" w:hAnsi="Times New Roman" w:cs="Times New Roman"/>
          <w:b/>
          <w:sz w:val="28"/>
          <w:szCs w:val="28"/>
        </w:rPr>
        <w:t>Ташлинского</w:t>
      </w:r>
      <w:proofErr w:type="spellEnd"/>
      <w:r w:rsidRPr="006F4010">
        <w:rPr>
          <w:rFonts w:ascii="Times New Roman" w:hAnsi="Times New Roman" w:cs="Times New Roman"/>
          <w:b/>
          <w:sz w:val="28"/>
          <w:szCs w:val="28"/>
        </w:rPr>
        <w:t xml:space="preserve"> района Оренбургской области на 2018-2022 годы» </w:t>
      </w:r>
    </w:p>
    <w:p w:rsidR="00583BB3" w:rsidRPr="006F4010" w:rsidRDefault="00583BB3" w:rsidP="00583BB3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F401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«15» апреля 2019г. заключен муниципальный контракт № 0153300055619000007_120514  с НАО «</w:t>
      </w:r>
      <w:proofErr w:type="spellStart"/>
      <w:r w:rsidRPr="006F4010">
        <w:rPr>
          <w:rFonts w:ascii="Times New Roman" w:hAnsi="Times New Roman" w:cs="Times New Roman"/>
          <w:color w:val="auto"/>
          <w:sz w:val="28"/>
          <w:szCs w:val="28"/>
          <w:lang w:val="ru-RU"/>
        </w:rPr>
        <w:t>Оренбургоблгражданстрой</w:t>
      </w:r>
      <w:proofErr w:type="spellEnd"/>
      <w:r w:rsidRPr="006F401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»  на сумму </w:t>
      </w:r>
      <w:r w:rsidRPr="006F4010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13 583 793,73 (Тринадцать миллионов пятьсот восемьдесят три тысячи семьсот девяносто три рубля 73 копейки)</w:t>
      </w:r>
      <w:r w:rsidRPr="006F4010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583BB3" w:rsidRPr="006F4010" w:rsidRDefault="00583BB3" w:rsidP="00583BB3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6F401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В настоящее время </w:t>
      </w:r>
      <w:r w:rsidR="006F4010" w:rsidRPr="006F401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01.08.2019года </w:t>
      </w:r>
      <w:r w:rsidRPr="006F401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работы по благоустройству общественной территории завершены в запланированном объеме </w:t>
      </w:r>
      <w:proofErr w:type="gramStart"/>
      <w:r w:rsidRPr="006F4010">
        <w:rPr>
          <w:rFonts w:ascii="Times New Roman" w:hAnsi="Times New Roman" w:cs="Times New Roman"/>
          <w:color w:val="auto"/>
          <w:sz w:val="28"/>
          <w:szCs w:val="28"/>
          <w:lang w:val="ru-RU"/>
        </w:rPr>
        <w:t>согласно</w:t>
      </w:r>
      <w:proofErr w:type="gramEnd"/>
      <w:r w:rsidRPr="006F401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технического  задания и сметной документации в соответствии с условиями муниципального контракта.</w:t>
      </w:r>
    </w:p>
    <w:p w:rsidR="00583BB3" w:rsidRDefault="006862A7" w:rsidP="00583BB3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Существенные изменения произошли на общественной территории, так выглядел парк до начала работ:</w:t>
      </w:r>
    </w:p>
    <w:p w:rsidR="006862A7" w:rsidRDefault="006862A7" w:rsidP="006862A7">
      <w:pPr>
        <w:ind w:left="-284" w:right="1245" w:firstLine="28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553575" cy="5445411"/>
            <wp:effectExtent l="19050" t="0" r="9525" b="0"/>
            <wp:docPr id="7" name="Рисунок 7" descr="C:\Users\Днс\Desktop\ИНВЕНТАРИЗАЦИЯ ДВОРОВ,с.Ташла\отчет в ГИС ЖКХ 2019\на сайт по реализации проекта 2019\до\20181030_17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ИНВЕНТАРИЗАЦИЯ ДВОРОВ,с.Ташла\отчет в ГИС ЖКХ 2019\на сайт по реализации проекта 2019\до\20181030_171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381" cy="544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34550" cy="5626391"/>
            <wp:effectExtent l="19050" t="0" r="0" b="0"/>
            <wp:docPr id="6" name="Рисунок 6" descr="C:\Users\Днс\Desktop\ИНВЕНТАРИЗАЦИЯ ДВОРОВ,с.Ташла\отчет в ГИС ЖКХ 2019\на сайт по реализации проекта 2019\до\20181030_17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ИНВЕНТАРИЗАЦИЯ ДВОРОВ,с.Ташла\отчет в ГИС ЖКХ 2019\на сайт по реализации проекта 2019\до\20181030_171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333" cy="562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0000" cy="5832000"/>
            <wp:effectExtent l="19050" t="0" r="0" b="0"/>
            <wp:docPr id="5" name="Рисунок 5" descr="C:\Users\Днс\Desktop\ИНВЕНТАРИЗАЦИЯ ДВОРОВ,с.Ташла\отчет в ГИС ЖКХ 2019\на сайт по реализации проекта 2019\до\20181030_17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ИНВЕНТАРИЗАЦИЯ ДВОРОВ,с.Ташла\отчет в ГИС ЖКХ 2019\на сайт по реализации проекта 2019\до\20181030_171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8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0000" cy="5832000"/>
            <wp:effectExtent l="19050" t="0" r="0" b="0"/>
            <wp:docPr id="4" name="Рисунок 4" descr="C:\Users\Днс\Desktop\ИНВЕНТАРИЗАЦИЯ ДВОРОВ,с.Ташла\отчет в ГИС ЖКХ 2019\на сайт по реализации проекта 2019\до\20181030_17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ИНВЕНТАРИЗАЦИЯ ДВОРОВ,с.Ташла\отчет в ГИС ЖКХ 2019\на сайт по реализации проекта 2019\до\20181030_171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8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0000" cy="5832000"/>
            <wp:effectExtent l="19050" t="0" r="0" b="0"/>
            <wp:docPr id="3" name="Рисунок 3" descr="C:\Users\Днс\Desktop\ИНВЕНТАРИЗАЦИЯ ДВОРОВ,с.Ташла\отчет в ГИС ЖКХ 2019\на сайт по реализации проекта 2019\до\20181030_1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ИНВЕНТАРИЗАЦИЯ ДВОРОВ,с.Ташла\отчет в ГИС ЖКХ 2019\на сайт по реализации проекта 2019\до\20181030_171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8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EE" w:rsidRDefault="006862A7" w:rsidP="006862A7">
      <w:pPr>
        <w:ind w:left="-284" w:right="1245" w:firstLine="284"/>
      </w:pPr>
      <w:r>
        <w:rPr>
          <w:noProof/>
        </w:rPr>
        <w:lastRenderedPageBreak/>
        <w:drawing>
          <wp:inline distT="0" distB="0" distL="0" distR="0">
            <wp:extent cx="9504000" cy="5702709"/>
            <wp:effectExtent l="19050" t="0" r="1950" b="0"/>
            <wp:docPr id="2" name="Рисунок 2" descr="C:\Users\Днс\Desktop\ИНВЕНТАРИЗАЦИЯ ДВОРОВ,с.Ташла\отчет в ГИС ЖКХ 2019\на сайт по реализации проекта 2019\до\20181030_17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ИНВЕНТАРИЗАЦИЯ ДВОРОВ,с.Ташла\отчет в ГИС ЖКХ 2019\на сайт по реализации проекта 2019\до\20181030_171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00" cy="57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4" w:rsidRDefault="006862A7" w:rsidP="006862A7">
      <w:pPr>
        <w:ind w:left="-284" w:right="1245" w:firstLine="284"/>
        <w:rPr>
          <w:rFonts w:ascii="Times New Roman" w:hAnsi="Times New Roman" w:cs="Times New Roman"/>
          <w:sz w:val="28"/>
          <w:szCs w:val="28"/>
        </w:rPr>
      </w:pPr>
      <w:r w:rsidRPr="006862A7">
        <w:rPr>
          <w:rFonts w:ascii="Times New Roman" w:hAnsi="Times New Roman" w:cs="Times New Roman"/>
          <w:sz w:val="28"/>
          <w:szCs w:val="28"/>
        </w:rPr>
        <w:lastRenderedPageBreak/>
        <w:t xml:space="preserve">После завершения работ территории преобразилась: </w:t>
      </w:r>
    </w:p>
    <w:p w:rsidR="00F12424" w:rsidRDefault="00F12424" w:rsidP="00F12424">
      <w:pPr>
        <w:rPr>
          <w:rFonts w:ascii="Times New Roman" w:hAnsi="Times New Roman" w:cs="Times New Roman"/>
          <w:sz w:val="28"/>
          <w:szCs w:val="28"/>
        </w:rPr>
      </w:pPr>
    </w:p>
    <w:p w:rsidR="006862A7" w:rsidRDefault="00F12424" w:rsidP="00F124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8963"/>
            <wp:effectExtent l="19050" t="0" r="6350" b="0"/>
            <wp:docPr id="1" name="Рисунок 1" descr="C:\Users\Днс\Desktop\ИНВЕНТАРИЗАЦИЯ ДВОРОВ,с.Ташла\отчет в ГИС ЖКХ 2019\на сайт по реализации проекта 2019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ИНВЕНТАРИЗАЦИЯ ДВОРОВ,с.Ташла\отчет в ГИС ЖКХ 2019\на сайт по реализации проекта 2019\пар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4" w:rsidRDefault="00F12424" w:rsidP="00F124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8963"/>
            <wp:effectExtent l="19050" t="0" r="6350" b="0"/>
            <wp:docPr id="15" name="Рисунок 9" descr="C:\Users\Днс\Desktop\ИНВЕНТАРИЗАЦИЯ ДВОРОВ,с.Ташла\отчет в ГИС ЖКХ 2019\на сайт по реализации проекта 2019\30-10-2019_13-18-05\IMG_20191030_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ИНВЕНТАРИЗАЦИЯ ДВОРОВ,с.Ташла\отчет в ГИС ЖКХ 2019\на сайт по реализации проекта 2019\30-10-2019_13-18-05\IMG_20191030_135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4" w:rsidRDefault="00F12424" w:rsidP="00F124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8963"/>
            <wp:effectExtent l="19050" t="0" r="6350" b="0"/>
            <wp:docPr id="8" name="Рисунок 2" descr="C:\Users\Днс\Desktop\ИНВЕНТАРИЗАЦИЯ ДВОРОВ,с.Ташла\отчет в ГИС ЖКХ 2019\на сайт по реализации проекта 2019\рол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ИНВЕНТАРИЗАЦИЯ ДВОРОВ,с.Ташла\отчет в ГИС ЖКХ 2019\на сайт по реализации проекта 2019\ролики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4" w:rsidRDefault="00F12424" w:rsidP="00F124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8963"/>
            <wp:effectExtent l="19050" t="0" r="6350" b="0"/>
            <wp:docPr id="9" name="Рисунок 3" descr="C:\Users\Днс\Desktop\ИНВЕНТАРИЗАЦИЯ ДВОРОВ,с.Ташла\отчет в ГИС ЖКХ 2019\на сайт по реализации проекта 2019\ро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ИНВЕНТАРИЗАЦИЯ ДВОРОВ,с.Ташла\отчет в ГИС ЖКХ 2019\на сайт по реализации проекта 2019\роли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4" w:rsidRDefault="00F12424" w:rsidP="00F124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8963"/>
            <wp:effectExtent l="19050" t="0" r="6350" b="0"/>
            <wp:docPr id="10" name="Рисунок 4" descr="C:\Users\Днс\Desktop\ИНВЕНТАРИЗАЦИЯ ДВОРОВ,с.Ташла\отчет в ГИС ЖКХ 2019\на сайт по реализации проекта 2019\баск.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ИНВЕНТАРИЗАЦИЯ ДВОРОВ,с.Ташла\отчет в ГИС ЖКХ 2019\на сайт по реализации проекта 2019\баск.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4" w:rsidRDefault="00F12424" w:rsidP="00F124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429500" cy="9906000"/>
            <wp:effectExtent l="19050" t="0" r="0" b="0"/>
            <wp:docPr id="11" name="Рисунок 5" descr="C:\Users\Днс\Desktop\ИНВЕНТАРИЗАЦИЯ ДВОРОВ,с.Ташла\отчет в ГИС ЖКХ 2019\на сайт по реализации проекта 2019\30-10-2019_13-18-05\IMG_20191030_13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ИНВЕНТАРИЗАЦИЯ ДВОРОВ,с.Ташла\отчет в ГИС ЖКХ 2019\на сайт по реализации проекта 2019\30-10-2019_13-18-05\IMG_20191030_135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4" w:rsidRDefault="00F12424" w:rsidP="00F124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429500" cy="9906000"/>
            <wp:effectExtent l="19050" t="0" r="0" b="0"/>
            <wp:docPr id="12" name="Рисунок 6" descr="C:\Users\Днс\Desktop\ИНВЕНТАРИЗАЦИЯ ДВОРОВ,с.Ташла\отчет в ГИС ЖКХ 2019\на сайт по реализации проекта 2019\30-10-2019_13-18-05\IMG_20191030_1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ИНВЕНТАРИЗАЦИЯ ДВОРОВ,с.Ташла\отчет в ГИС ЖКХ 2019\на сайт по реализации проекта 2019\30-10-2019_13-18-05\IMG_20191030_135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4" w:rsidRDefault="00F12424" w:rsidP="00F124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429500" cy="9906000"/>
            <wp:effectExtent l="19050" t="0" r="0" b="0"/>
            <wp:docPr id="13" name="Рисунок 7" descr="C:\Users\Днс\Desktop\ИНВЕНТАРИЗАЦИЯ ДВОРОВ,с.Ташла\отчет в ГИС ЖКХ 2019\на сайт по реализации проекта 2019\30-10-2019_13-18-05\IMG_20191030_13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ИНВЕНТАРИЗАЦИЯ ДВОРОВ,с.Ташла\отчет в ГИС ЖКХ 2019\на сайт по реализации проекта 2019\30-10-2019_13-18-05\IMG_20191030_135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4" w:rsidRPr="00F12424" w:rsidRDefault="00F12424" w:rsidP="00F124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429500" cy="9906000"/>
            <wp:effectExtent l="19050" t="0" r="0" b="0"/>
            <wp:docPr id="14" name="Рисунок 8" descr="C:\Users\Днс\Desktop\ИНВЕНТАРИЗАЦИЯ ДВОРОВ,с.Ташла\отчет в ГИС ЖКХ 2019\на сайт по реализации проекта 2019\30-10-2019_13-18-05\IMG_20191030_1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ИНВЕНТАРИЗАЦИЯ ДВОРОВ,с.Ташла\отчет в ГИС ЖКХ 2019\на сайт по реализации проекта 2019\30-10-2019_13-18-05\IMG_20191030_135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424" w:rsidRPr="00F12424" w:rsidSect="006862A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3BB3"/>
    <w:rsid w:val="002B2AB4"/>
    <w:rsid w:val="003126AA"/>
    <w:rsid w:val="00452771"/>
    <w:rsid w:val="00583BB3"/>
    <w:rsid w:val="00633362"/>
    <w:rsid w:val="006862A7"/>
    <w:rsid w:val="006F4010"/>
    <w:rsid w:val="007A7E36"/>
    <w:rsid w:val="008825EA"/>
    <w:rsid w:val="00CE47A0"/>
    <w:rsid w:val="00DB56AB"/>
    <w:rsid w:val="00F12424"/>
    <w:rsid w:val="00F90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Times New Roman" w:hAnsi="Verdan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AB4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B2AB4"/>
    <w:pPr>
      <w:keepNext/>
      <w:keepLines/>
      <w:spacing w:before="120" w:after="675" w:line="360" w:lineRule="auto"/>
      <w:outlineLvl w:val="0"/>
    </w:pPr>
    <w:rPr>
      <w:rFonts w:ascii="Verdana" w:eastAsiaTheme="majorEastAsia" w:hAnsi="Verdana" w:cstheme="majorBidi"/>
      <w:bCs/>
      <w:color w:val="404040"/>
      <w:sz w:val="69"/>
      <w:szCs w:val="69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B2AB4"/>
    <w:pPr>
      <w:keepNext/>
      <w:keepLines/>
      <w:spacing w:before="360" w:after="180" w:line="450" w:lineRule="atLeast"/>
      <w:jc w:val="center"/>
      <w:outlineLvl w:val="1"/>
    </w:pPr>
    <w:rPr>
      <w:rFonts w:ascii="Verdana" w:eastAsiaTheme="majorEastAsia" w:hAnsi="Verdana" w:cstheme="majorBidi"/>
      <w:bCs/>
      <w:color w:val="404040"/>
      <w:sz w:val="42"/>
      <w:szCs w:val="42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B2AB4"/>
    <w:pPr>
      <w:keepNext/>
      <w:keepLines/>
      <w:spacing w:before="240" w:after="0" w:line="390" w:lineRule="atLeast"/>
      <w:outlineLvl w:val="2"/>
    </w:pPr>
    <w:rPr>
      <w:rFonts w:ascii="Verdana" w:eastAsiaTheme="majorEastAsia" w:hAnsi="Verdana" w:cstheme="majorBidi"/>
      <w:bCs/>
      <w:color w:val="404040"/>
      <w:sz w:val="33"/>
      <w:szCs w:val="33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B2AB4"/>
    <w:pPr>
      <w:keepNext/>
      <w:keepLines/>
      <w:spacing w:before="240" w:after="0" w:line="360" w:lineRule="auto"/>
      <w:outlineLvl w:val="3"/>
    </w:pPr>
    <w:rPr>
      <w:rFonts w:ascii="Verdana" w:eastAsiaTheme="majorEastAsia" w:hAnsi="Verdana" w:cstheme="majorBidi"/>
      <w:b/>
      <w:bCs/>
      <w:i/>
      <w:iCs/>
      <w:color w:val="404040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2B2AB4"/>
    <w:pPr>
      <w:keepNext/>
      <w:keepLines/>
      <w:spacing w:before="240" w:after="120" w:line="240" w:lineRule="atLeast"/>
      <w:outlineLvl w:val="4"/>
    </w:pPr>
    <w:rPr>
      <w:rFonts w:ascii="Verdana" w:eastAsiaTheme="majorEastAsia" w:hAnsi="Verdana" w:cstheme="majorBidi"/>
      <w:b/>
      <w:bCs/>
      <w:i/>
      <w:color w:val="666666"/>
      <w:sz w:val="21"/>
      <w:szCs w:val="21"/>
      <w:lang w:val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2B2AB4"/>
    <w:pPr>
      <w:keepNext/>
      <w:keepLines/>
      <w:spacing w:before="240" w:after="120" w:line="240" w:lineRule="atLeast"/>
      <w:outlineLvl w:val="5"/>
    </w:pPr>
    <w:rPr>
      <w:rFonts w:ascii="Verdana" w:eastAsiaTheme="majorEastAsia" w:hAnsi="Verdana" w:cstheme="majorBidi"/>
      <w:b/>
      <w:bCs/>
      <w:color w:val="666666"/>
      <w:sz w:val="21"/>
      <w:szCs w:val="21"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2AB4"/>
    <w:pPr>
      <w:spacing w:before="240" w:after="60"/>
      <w:outlineLvl w:val="6"/>
    </w:pPr>
    <w:rPr>
      <w:rFonts w:asciiTheme="minorHAnsi" w:eastAsiaTheme="minorEastAsia" w:hAnsiTheme="minorHAnsi" w:cstheme="minorBidi"/>
      <w:color w:val="404040"/>
      <w:sz w:val="24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2AB4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color w:val="404040"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2AB4"/>
    <w:pPr>
      <w:spacing w:before="240" w:after="60"/>
      <w:outlineLvl w:val="8"/>
    </w:pPr>
    <w:rPr>
      <w:rFonts w:asciiTheme="majorHAnsi" w:eastAsiaTheme="majorEastAsia" w:hAnsiTheme="majorHAnsi" w:cstheme="majorBidi"/>
      <w:color w:val="4040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2AB4"/>
    <w:rPr>
      <w:rFonts w:eastAsiaTheme="majorEastAsia" w:cstheme="majorBidi"/>
      <w:bCs/>
      <w:color w:val="404040"/>
      <w:sz w:val="69"/>
      <w:szCs w:val="69"/>
      <w:lang w:val="en-US"/>
    </w:rPr>
  </w:style>
  <w:style w:type="character" w:customStyle="1" w:styleId="20">
    <w:name w:val="Заголовок 2 Знак"/>
    <w:basedOn w:val="a0"/>
    <w:link w:val="2"/>
    <w:uiPriority w:val="9"/>
    <w:rsid w:val="002B2AB4"/>
    <w:rPr>
      <w:rFonts w:eastAsiaTheme="majorEastAsia" w:cstheme="majorBidi"/>
      <w:bCs/>
      <w:color w:val="404040"/>
      <w:sz w:val="42"/>
      <w:szCs w:val="42"/>
      <w:lang w:val="en-US"/>
    </w:rPr>
  </w:style>
  <w:style w:type="character" w:customStyle="1" w:styleId="30">
    <w:name w:val="Заголовок 3 Знак"/>
    <w:basedOn w:val="a0"/>
    <w:link w:val="3"/>
    <w:uiPriority w:val="9"/>
    <w:rsid w:val="002B2AB4"/>
    <w:rPr>
      <w:rFonts w:eastAsiaTheme="majorEastAsia" w:cstheme="majorBidi"/>
      <w:bCs/>
      <w:color w:val="404040"/>
      <w:sz w:val="33"/>
      <w:szCs w:val="33"/>
      <w:lang w:val="en-US"/>
    </w:rPr>
  </w:style>
  <w:style w:type="character" w:customStyle="1" w:styleId="40">
    <w:name w:val="Заголовок 4 Знак"/>
    <w:basedOn w:val="a0"/>
    <w:link w:val="4"/>
    <w:uiPriority w:val="9"/>
    <w:rsid w:val="002B2AB4"/>
    <w:rPr>
      <w:rFonts w:eastAsiaTheme="majorEastAsia" w:cstheme="majorBidi"/>
      <w:b/>
      <w:bCs/>
      <w:i/>
      <w:iCs/>
      <w:color w:val="404040"/>
    </w:rPr>
  </w:style>
  <w:style w:type="character" w:customStyle="1" w:styleId="50">
    <w:name w:val="Заголовок 5 Знак"/>
    <w:basedOn w:val="a0"/>
    <w:link w:val="5"/>
    <w:uiPriority w:val="9"/>
    <w:rsid w:val="002B2AB4"/>
    <w:rPr>
      <w:rFonts w:eastAsiaTheme="majorEastAsia" w:cstheme="majorBidi"/>
      <w:b/>
      <w:bCs/>
      <w:i/>
      <w:color w:val="666666"/>
      <w:sz w:val="21"/>
      <w:szCs w:val="21"/>
      <w:lang w:val="en-US"/>
    </w:rPr>
  </w:style>
  <w:style w:type="character" w:customStyle="1" w:styleId="60">
    <w:name w:val="Заголовок 6 Знак"/>
    <w:basedOn w:val="a0"/>
    <w:link w:val="6"/>
    <w:uiPriority w:val="9"/>
    <w:rsid w:val="002B2AB4"/>
    <w:rPr>
      <w:rFonts w:eastAsiaTheme="majorEastAsia" w:cstheme="majorBidi"/>
      <w:b/>
      <w:bCs/>
      <w:color w:val="666666"/>
      <w:sz w:val="21"/>
      <w:szCs w:val="21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2B2AB4"/>
    <w:rPr>
      <w:rFonts w:asciiTheme="minorHAnsi" w:eastAsiaTheme="minorEastAsia" w:hAnsiTheme="minorHAnsi" w:cstheme="minorBidi"/>
      <w:color w:val="40404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2B2AB4"/>
    <w:rPr>
      <w:rFonts w:asciiTheme="minorHAnsi" w:eastAsiaTheme="minorEastAsia" w:hAnsiTheme="minorHAnsi" w:cstheme="minorBidi"/>
      <w:i/>
      <w:iCs/>
      <w:color w:val="40404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2B2AB4"/>
    <w:rPr>
      <w:rFonts w:asciiTheme="majorHAnsi" w:eastAsiaTheme="majorEastAsia" w:hAnsiTheme="majorHAnsi" w:cstheme="majorBidi"/>
      <w:color w:val="404040"/>
      <w:sz w:val="22"/>
      <w:szCs w:val="22"/>
      <w:lang w:val="en-US"/>
    </w:rPr>
  </w:style>
  <w:style w:type="paragraph" w:styleId="a3">
    <w:name w:val="caption"/>
    <w:basedOn w:val="a"/>
    <w:next w:val="a"/>
    <w:uiPriority w:val="35"/>
    <w:semiHidden/>
    <w:unhideWhenUsed/>
    <w:qFormat/>
    <w:rsid w:val="002B2AB4"/>
    <w:rPr>
      <w:rFonts w:ascii="Verdana" w:hAnsi="Verdana" w:cs="Verdana"/>
      <w:b/>
      <w:bCs/>
      <w:color w:val="404040"/>
      <w:sz w:val="20"/>
      <w:szCs w:val="20"/>
      <w:lang w:val="en-US"/>
    </w:rPr>
  </w:style>
  <w:style w:type="paragraph" w:styleId="a4">
    <w:name w:val="Title"/>
    <w:basedOn w:val="a"/>
    <w:next w:val="a"/>
    <w:link w:val="a5"/>
    <w:uiPriority w:val="10"/>
    <w:qFormat/>
    <w:rsid w:val="002B2AB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color w:val="404040"/>
      <w:kern w:val="28"/>
      <w:sz w:val="32"/>
      <w:szCs w:val="32"/>
      <w:lang w:val="en-US"/>
    </w:rPr>
  </w:style>
  <w:style w:type="character" w:customStyle="1" w:styleId="a5">
    <w:name w:val="Название Знак"/>
    <w:basedOn w:val="a0"/>
    <w:link w:val="a4"/>
    <w:uiPriority w:val="10"/>
    <w:rsid w:val="002B2AB4"/>
    <w:rPr>
      <w:rFonts w:asciiTheme="majorHAnsi" w:eastAsiaTheme="majorEastAsia" w:hAnsiTheme="majorHAnsi" w:cstheme="majorBidi"/>
      <w:b/>
      <w:bCs/>
      <w:color w:val="404040"/>
      <w:kern w:val="28"/>
      <w:sz w:val="32"/>
      <w:szCs w:val="32"/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2B2AB4"/>
    <w:pPr>
      <w:spacing w:after="60"/>
      <w:jc w:val="center"/>
      <w:outlineLvl w:val="1"/>
    </w:pPr>
    <w:rPr>
      <w:rFonts w:asciiTheme="majorHAnsi" w:eastAsiaTheme="majorEastAsia" w:hAnsiTheme="majorHAnsi" w:cstheme="majorBidi"/>
      <w:color w:val="404040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2B2AB4"/>
    <w:rPr>
      <w:rFonts w:asciiTheme="majorHAnsi" w:eastAsiaTheme="majorEastAsia" w:hAnsiTheme="majorHAnsi" w:cstheme="majorBidi"/>
      <w:color w:val="404040"/>
      <w:sz w:val="24"/>
      <w:szCs w:val="24"/>
      <w:lang w:val="en-US"/>
    </w:rPr>
  </w:style>
  <w:style w:type="character" w:styleId="a8">
    <w:name w:val="Strong"/>
    <w:uiPriority w:val="22"/>
    <w:qFormat/>
    <w:rsid w:val="002B2AB4"/>
    <w:rPr>
      <w:b/>
      <w:bCs/>
    </w:rPr>
  </w:style>
  <w:style w:type="character" w:styleId="a9">
    <w:name w:val="Emphasis"/>
    <w:uiPriority w:val="20"/>
    <w:qFormat/>
    <w:rsid w:val="002B2AB4"/>
    <w:rPr>
      <w:i/>
      <w:iCs/>
    </w:rPr>
  </w:style>
  <w:style w:type="paragraph" w:styleId="aa">
    <w:name w:val="No Spacing"/>
    <w:basedOn w:val="a"/>
    <w:uiPriority w:val="1"/>
    <w:qFormat/>
    <w:rsid w:val="002B2AB4"/>
    <w:pPr>
      <w:spacing w:after="0" w:line="240" w:lineRule="auto"/>
    </w:pPr>
    <w:rPr>
      <w:rFonts w:ascii="Verdana" w:hAnsi="Verdana" w:cs="Verdana"/>
      <w:color w:val="404040"/>
      <w:sz w:val="18"/>
      <w:szCs w:val="18"/>
      <w:lang w:val="en-US"/>
    </w:rPr>
  </w:style>
  <w:style w:type="paragraph" w:styleId="ab">
    <w:name w:val="List Paragraph"/>
    <w:basedOn w:val="a"/>
    <w:uiPriority w:val="34"/>
    <w:qFormat/>
    <w:rsid w:val="002B2AB4"/>
    <w:pPr>
      <w:ind w:left="720"/>
      <w:contextualSpacing/>
    </w:pPr>
    <w:rPr>
      <w:rFonts w:ascii="Verdana" w:hAnsi="Verdana" w:cs="Verdana"/>
      <w:color w:val="404040"/>
      <w:sz w:val="18"/>
      <w:szCs w:val="18"/>
      <w:lang w:val="en-US"/>
    </w:rPr>
  </w:style>
  <w:style w:type="paragraph" w:styleId="21">
    <w:name w:val="Quote"/>
    <w:basedOn w:val="a"/>
    <w:next w:val="a"/>
    <w:link w:val="22"/>
    <w:uiPriority w:val="29"/>
    <w:qFormat/>
    <w:rsid w:val="002B2AB4"/>
    <w:rPr>
      <w:rFonts w:ascii="Verdana" w:hAnsi="Verdana" w:cs="Verdana"/>
      <w:i/>
      <w:iCs/>
      <w:color w:val="000000" w:themeColor="text1"/>
      <w:sz w:val="18"/>
      <w:szCs w:val="18"/>
      <w:lang w:val="en-US"/>
    </w:rPr>
  </w:style>
  <w:style w:type="character" w:customStyle="1" w:styleId="22">
    <w:name w:val="Цитата 2 Знак"/>
    <w:basedOn w:val="a0"/>
    <w:link w:val="21"/>
    <w:uiPriority w:val="29"/>
    <w:rsid w:val="002B2AB4"/>
    <w:rPr>
      <w:rFonts w:cs="Verdana"/>
      <w:i/>
      <w:iCs/>
      <w:color w:val="000000" w:themeColor="text1"/>
      <w:sz w:val="18"/>
      <w:szCs w:val="18"/>
      <w:lang w:val="en-US"/>
    </w:rPr>
  </w:style>
  <w:style w:type="paragraph" w:styleId="ac">
    <w:name w:val="Intense Quote"/>
    <w:basedOn w:val="a"/>
    <w:next w:val="a"/>
    <w:link w:val="ad"/>
    <w:uiPriority w:val="30"/>
    <w:qFormat/>
    <w:rsid w:val="002B2AB4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Verdana" w:hAnsi="Verdana" w:cs="Verdana"/>
      <w:b/>
      <w:bCs/>
      <w:i/>
      <w:iCs/>
      <w:color w:val="4F81BD" w:themeColor="accent1"/>
      <w:sz w:val="18"/>
      <w:szCs w:val="18"/>
      <w:lang w:val="en-US"/>
    </w:rPr>
  </w:style>
  <w:style w:type="character" w:customStyle="1" w:styleId="ad">
    <w:name w:val="Выделенная цитата Знак"/>
    <w:basedOn w:val="a0"/>
    <w:link w:val="ac"/>
    <w:uiPriority w:val="30"/>
    <w:rsid w:val="002B2AB4"/>
    <w:rPr>
      <w:rFonts w:cs="Verdana"/>
      <w:b/>
      <w:bCs/>
      <w:i/>
      <w:iCs/>
      <w:color w:val="4F81BD" w:themeColor="accent1"/>
      <w:sz w:val="18"/>
      <w:szCs w:val="18"/>
      <w:lang w:val="en-US"/>
    </w:rPr>
  </w:style>
  <w:style w:type="character" w:styleId="ae">
    <w:name w:val="Subtle Emphasis"/>
    <w:uiPriority w:val="19"/>
    <w:qFormat/>
    <w:rsid w:val="002B2AB4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2B2AB4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2B2AB4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2B2AB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2B2AB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B2AB4"/>
    <w:pPr>
      <w:keepLines w:val="0"/>
      <w:spacing w:before="240" w:after="60" w:line="276" w:lineRule="auto"/>
      <w:outlineLvl w:val="9"/>
    </w:pPr>
    <w:rPr>
      <w:rFonts w:asciiTheme="majorHAnsi" w:hAnsiTheme="majorHAnsi"/>
      <w:b/>
      <w:kern w:val="32"/>
      <w:sz w:val="32"/>
      <w:szCs w:val="32"/>
    </w:rPr>
  </w:style>
  <w:style w:type="paragraph" w:customStyle="1" w:styleId="af4">
    <w:name w:val="Параграф"/>
    <w:basedOn w:val="a"/>
    <w:link w:val="paragraph"/>
    <w:qFormat/>
    <w:rsid w:val="002B2AB4"/>
    <w:pPr>
      <w:spacing w:before="120" w:after="0" w:line="360" w:lineRule="auto"/>
    </w:pPr>
    <w:rPr>
      <w:rFonts w:ascii="Verdana" w:hAnsi="Verdana" w:cs="Verdana"/>
      <w:color w:val="404040"/>
      <w:sz w:val="18"/>
      <w:szCs w:val="18"/>
      <w:lang w:val="en-US"/>
    </w:rPr>
  </w:style>
  <w:style w:type="character" w:customStyle="1" w:styleId="paragraph">
    <w:name w:val="paragraph Знак"/>
    <w:basedOn w:val="a0"/>
    <w:link w:val="af4"/>
    <w:rsid w:val="002B2AB4"/>
    <w:rPr>
      <w:rFonts w:cs="Verdana"/>
      <w:color w:val="404040"/>
      <w:sz w:val="18"/>
      <w:szCs w:val="18"/>
      <w:lang w:val="en-US"/>
    </w:rPr>
  </w:style>
  <w:style w:type="paragraph" w:customStyle="1" w:styleId="af5">
    <w:name w:val="Общий"/>
    <w:basedOn w:val="a"/>
    <w:link w:val="contents"/>
    <w:qFormat/>
    <w:rsid w:val="002B2AB4"/>
    <w:pPr>
      <w:spacing w:after="0" w:line="240" w:lineRule="auto"/>
    </w:pPr>
    <w:rPr>
      <w:rFonts w:ascii="Verdana" w:hAnsi="Verdana" w:cs="Verdana"/>
      <w:color w:val="404040"/>
      <w:sz w:val="18"/>
      <w:szCs w:val="18"/>
      <w:lang w:val="en-US"/>
    </w:rPr>
  </w:style>
  <w:style w:type="character" w:customStyle="1" w:styleId="contents">
    <w:name w:val="contents Знак"/>
    <w:basedOn w:val="a0"/>
    <w:link w:val="af5"/>
    <w:rsid w:val="002B2AB4"/>
    <w:rPr>
      <w:rFonts w:cs="Verdana"/>
      <w:color w:val="404040"/>
      <w:sz w:val="18"/>
      <w:szCs w:val="18"/>
      <w:lang w:val="en-US"/>
    </w:rPr>
  </w:style>
  <w:style w:type="paragraph" w:customStyle="1" w:styleId="11">
    <w:name w:val="Обычный1"/>
    <w:qFormat/>
    <w:rsid w:val="002B2AB4"/>
    <w:pPr>
      <w:widowControl w:val="0"/>
      <w:ind w:firstLine="400"/>
      <w:jc w:val="both"/>
    </w:pPr>
    <w:rPr>
      <w:rFonts w:ascii="Times New Roman" w:hAnsi="Times New Roman"/>
      <w:sz w:val="24"/>
      <w:szCs w:val="24"/>
      <w:lang w:val="en-US" w:eastAsia="en-US" w:bidi="en-US"/>
    </w:rPr>
  </w:style>
  <w:style w:type="paragraph" w:styleId="af6">
    <w:name w:val="Balloon Text"/>
    <w:basedOn w:val="a"/>
    <w:link w:val="af7"/>
    <w:uiPriority w:val="99"/>
    <w:semiHidden/>
    <w:unhideWhenUsed/>
    <w:rsid w:val="00686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86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17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6</cp:revision>
  <dcterms:created xsi:type="dcterms:W3CDTF">2019-10-30T07:36:00Z</dcterms:created>
  <dcterms:modified xsi:type="dcterms:W3CDTF">2019-10-31T10:30:00Z</dcterms:modified>
</cp:coreProperties>
</file>